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0E60" w:rsidRPr="00210E60" w:rsidRDefault="00210E60" w:rsidP="00210E60">
      <w:pPr>
        <w:jc w:val="both"/>
        <w:rPr>
          <w:rFonts w:ascii="Arial Black" w:hAnsi="Arial Black"/>
          <w:color w:val="FF0000"/>
        </w:rPr>
      </w:pPr>
      <w:bookmarkStart w:id="0" w:name="_GoBack"/>
      <w:bookmarkEnd w:id="0"/>
      <w:r w:rsidRPr="00210E60">
        <w:rPr>
          <w:rFonts w:ascii="Arial Black" w:hAnsi="Arial Black"/>
          <w:color w:val="FF0000"/>
        </w:rPr>
        <w:t>Vers des Élections Municipales Décisives : Mobilisation des Agents Territoriaux</w:t>
      </w:r>
    </w:p>
    <w:p w:rsidR="00210E60" w:rsidRDefault="00210E60" w:rsidP="00210E60">
      <w:pPr>
        <w:jc w:val="both"/>
      </w:pPr>
    </w:p>
    <w:p w:rsidR="00210E60" w:rsidRDefault="00210E60" w:rsidP="00210E60">
      <w:pPr>
        <w:jc w:val="both"/>
      </w:pPr>
      <w:r>
        <w:t>Les prochaines élections municipales ne seront pas qu’un simple rendez-vous électoral ; elles façonneront les orientations qui influenceront profondément la vie quotidienne de nos collectivités et de leurs habitants pour les années à venir.</w:t>
      </w:r>
    </w:p>
    <w:p w:rsidR="00210E60" w:rsidRDefault="00210E60" w:rsidP="00210E60">
      <w:pPr>
        <w:jc w:val="both"/>
      </w:pPr>
      <w:r>
        <w:t>En tant qu’agents territoriaux, notre rôle est fondamental : nous sommes les acteurs de terrain qui assurent, jour après jour, la satisfaction des besoins des usagers. Nous faisons le lien essentiel entre les décisions politiques prises par l’assemblée délibérante et la réalité des attentes de la population. Pour nous, agents territoriaux et syndicalistes CGT, il existe une corrélation indissociable entre la qualité du service public, l’efficacité de la réponse apportée aux besoins et nos conditions de travail. Malheureusement, nos missions sont de plus en plus fragilisées par des politiques d’austérité imposées au niveau national, qui entraînent une réduction des moyens alloués aux collectivités, une remise en cause de notre statut et un affaiblissement de la démocratie locale.</w:t>
      </w:r>
    </w:p>
    <w:p w:rsidR="00210E60" w:rsidRDefault="00210E60" w:rsidP="00210E60">
      <w:pPr>
        <w:jc w:val="both"/>
      </w:pPr>
      <w:r>
        <w:t>Cette situation nous rappelle l’importance cruciale de défendre le service public, qui est tout aussi vital pour notre parcours professionnel que pour nos revendications statutaires.</w:t>
      </w:r>
    </w:p>
    <w:p w:rsidR="00210E60" w:rsidRDefault="00210E60" w:rsidP="00210E60">
      <w:pPr>
        <w:jc w:val="both"/>
        <w:rPr>
          <w:b/>
        </w:rPr>
      </w:pPr>
      <w:r>
        <w:t xml:space="preserve">Dans cette optique, la coordination syndicale départementale CGT des territoriaux de la Nièvre s’engage à organiser, au sein de chaque syndicat où nous sommes présents, des actions visant à dresser un état des lieux des services publics dans le cadre de la campagne des « États généraux des services publics </w:t>
      </w:r>
      <w:r w:rsidRPr="00210E60">
        <w:t>».</w:t>
      </w:r>
    </w:p>
    <w:p w:rsidR="00210E60" w:rsidRPr="00210E60" w:rsidRDefault="00210E60" w:rsidP="00210E60">
      <w:pPr>
        <w:jc w:val="both"/>
        <w:rPr>
          <w:b/>
          <w:color w:val="FF0000"/>
        </w:rPr>
      </w:pPr>
      <w:r w:rsidRPr="00210E60">
        <w:rPr>
          <w:b/>
          <w:color w:val="FF0000"/>
        </w:rPr>
        <w:t>L’objectif est de créer un cahier revendicatif spécifique à chaque collectivité, afin de dialoguer avec ceux qui aspirent à devenir nos futurs employeurs.</w:t>
      </w:r>
    </w:p>
    <w:p w:rsidR="00210E60" w:rsidRDefault="00210E60" w:rsidP="00210E60">
      <w:pPr>
        <w:jc w:val="both"/>
      </w:pPr>
      <w:r>
        <w:t xml:space="preserve">Pour enrichir cette démarche, nous prévoyons également d’élargir notre action à travers la mise en place d’une </w:t>
      </w:r>
      <w:r w:rsidRPr="00210E60">
        <w:rPr>
          <w:b/>
        </w:rPr>
        <w:t>conférence des besoins, englobant l’ensemble des services publics de la Nièvre</w:t>
      </w:r>
      <w:r>
        <w:t>. Cette initiative permettra d’associer la population à nos réflexions et à leurs préoccupations, car il est essentiel que chacun se sente impliqué dans la construction d’un service public de qualité.</w:t>
      </w:r>
    </w:p>
    <w:p w:rsidR="000C5133" w:rsidRPr="00210E60" w:rsidRDefault="00210E60" w:rsidP="00210E60">
      <w:pPr>
        <w:jc w:val="both"/>
        <w:rPr>
          <w:b/>
          <w:color w:val="FF0000"/>
        </w:rPr>
      </w:pPr>
      <w:r w:rsidRPr="00210E60">
        <w:rPr>
          <w:b/>
          <w:color w:val="FF0000"/>
        </w:rPr>
        <w:t>Ensemble, continuons à œuvrer pour un avenir où le service public reste une priorité, au bénéfice de tous.</w:t>
      </w:r>
    </w:p>
    <w:sectPr w:rsidR="000C5133" w:rsidRPr="00210E6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133"/>
    <w:rsid w:val="000C5133"/>
    <w:rsid w:val="00210E60"/>
    <w:rsid w:val="00D61652"/>
    <w:rsid w:val="00FD2E1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9D7FB0-EB9A-418F-B82D-5E540490D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347</Words>
  <Characters>1911</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maire</dc:creator>
  <cp:keywords/>
  <dc:description/>
  <cp:lastModifiedBy>maire</cp:lastModifiedBy>
  <cp:revision>2</cp:revision>
  <dcterms:created xsi:type="dcterms:W3CDTF">2026-01-22T09:17:00Z</dcterms:created>
  <dcterms:modified xsi:type="dcterms:W3CDTF">2026-01-22T09:17:00Z</dcterms:modified>
</cp:coreProperties>
</file>